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C7" w:rsidRDefault="00515AE7" w:rsidP="00242D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Е.В. Савина </w:t>
      </w:r>
      <w:r w:rsidR="00242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42DC7" w:rsidRDefault="00515AE7" w:rsidP="00242D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методист</w:t>
      </w:r>
      <w:r w:rsidR="00242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ГБПОУ ЛО </w:t>
      </w:r>
    </w:p>
    <w:p w:rsidR="000D170C" w:rsidRDefault="00242DC7" w:rsidP="00242D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Волховский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многопрофильный техникум»</w:t>
      </w:r>
      <w:r w:rsidR="000D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9353BD" w:rsidRPr="00242DC7" w:rsidRDefault="000D170C" w:rsidP="00242D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кандидат педагогических наук</w:t>
      </w:r>
      <w:r w:rsidR="009353BD" w:rsidRPr="00242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53BD" w:rsidRPr="00242D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                          </w:t>
      </w:r>
    </w:p>
    <w:p w:rsidR="009353BD" w:rsidRPr="00F02061" w:rsidRDefault="009353BD" w:rsidP="009353B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02061" w:rsidRPr="00F02061" w:rsidRDefault="00F02061" w:rsidP="00F02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proofErr w:type="spellStart"/>
      <w:r w:rsidRPr="00F02061">
        <w:rPr>
          <w:rFonts w:ascii="Times New Roman" w:eastAsia="Times New Roman" w:hAnsi="Times New Roman" w:cs="Times New Roman"/>
          <w:b/>
          <w:color w:val="04182E"/>
          <w:spacing w:val="8"/>
          <w:sz w:val="28"/>
          <w:szCs w:val="28"/>
          <w:lang w:eastAsia="ru-RU"/>
        </w:rPr>
        <w:t>WorldSkills</w:t>
      </w:r>
      <w:proofErr w:type="spellEnd"/>
      <w:r w:rsidRPr="00F02061">
        <w:rPr>
          <w:rFonts w:ascii="Times New Roman" w:eastAsia="Times New Roman" w:hAnsi="Times New Roman" w:cs="Times New Roman"/>
          <w:b/>
          <w:color w:val="04182E"/>
          <w:spacing w:val="8"/>
          <w:sz w:val="28"/>
          <w:szCs w:val="28"/>
          <w:lang w:eastAsia="ru-RU"/>
        </w:rPr>
        <w:t xml:space="preserve"> </w:t>
      </w:r>
      <w:r w:rsidR="00BB02E8" w:rsidRPr="00F020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как фактор развития </w:t>
      </w:r>
      <w:r w:rsidR="00242DC7" w:rsidRPr="00242D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образовательного учреждения </w:t>
      </w:r>
      <w:r w:rsidR="00242D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="00242DC7" w:rsidRPr="00242D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среднего профессионального образования</w:t>
      </w:r>
      <w:r w:rsidR="00BB02E8" w:rsidRPr="00F020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bookmarkEnd w:id="0"/>
    </w:p>
    <w:p w:rsidR="009353BD" w:rsidRDefault="009353BD" w:rsidP="00F02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11422" w:rsidRDefault="00D11422" w:rsidP="00F02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11422" w:rsidRDefault="00D11422" w:rsidP="00F02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11422" w:rsidRPr="009D6A7C" w:rsidRDefault="00D11422" w:rsidP="005D0A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A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Аннотация</w:t>
      </w:r>
      <w:r w:rsidRPr="009D6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Статья посвящена роли к</w:t>
      </w:r>
      <w:r w:rsidRPr="009D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онкурсного движения </w:t>
      </w:r>
      <w:proofErr w:type="spellStart"/>
      <w:r w:rsidRPr="009D6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WorldSkills</w:t>
      </w:r>
      <w:proofErr w:type="spellEnd"/>
      <w:r w:rsidRPr="009D6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 развитии профессиональной образовательной организации.</w:t>
      </w:r>
    </w:p>
    <w:p w:rsidR="008038FE" w:rsidRPr="008038FE" w:rsidRDefault="008038FE" w:rsidP="005D0A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8038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Annotation.</w:t>
      </w:r>
      <w:proofErr w:type="gramEnd"/>
      <w:r w:rsidRPr="008038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 </w:t>
      </w:r>
      <w:r w:rsidRPr="008038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article is devoted to the role of the Contest Movement of </w:t>
      </w:r>
      <w:proofErr w:type="spellStart"/>
      <w:r w:rsidRPr="008038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WorldSkills</w:t>
      </w:r>
      <w:proofErr w:type="spellEnd"/>
      <w:r w:rsidRPr="008038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the development of a professional educational organization</w:t>
      </w:r>
    </w:p>
    <w:p w:rsidR="00D11422" w:rsidRPr="008038FE" w:rsidRDefault="00D11422" w:rsidP="005D0A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A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Ключевые слова</w:t>
      </w:r>
      <w:r w:rsidRPr="009D6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D6A7C" w:rsidRPr="00803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Компетенция,  </w:t>
      </w:r>
      <w:r w:rsidR="00B1093E" w:rsidRPr="00803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конкурсное движение,</w:t>
      </w:r>
      <w:r w:rsidR="000D156E" w:rsidRPr="008038FE">
        <w:t xml:space="preserve"> </w:t>
      </w:r>
      <w:r w:rsidR="000D156E" w:rsidRPr="00803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олимпиада рабочих профессий</w:t>
      </w:r>
      <w:r w:rsidR="008038FE" w:rsidRPr="00803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B1093E" w:rsidRPr="00803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D6A7C" w:rsidRPr="00803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знание, профессионал</w:t>
      </w:r>
      <w:r w:rsidR="00242DC7" w:rsidRPr="00803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изм.</w:t>
      </w:r>
    </w:p>
    <w:p w:rsidR="008038FE" w:rsidRPr="008038FE" w:rsidRDefault="00D11422" w:rsidP="005D0A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8038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Keywords.</w:t>
      </w:r>
      <w:proofErr w:type="gramEnd"/>
      <w:r w:rsidR="00242DC7" w:rsidRPr="00242DC7">
        <w:rPr>
          <w:lang w:val="en-US"/>
        </w:rPr>
        <w:t xml:space="preserve"> </w:t>
      </w:r>
      <w:r w:rsidR="00242DC7" w:rsidRPr="008038FE">
        <w:rPr>
          <w:lang w:val="en-US"/>
        </w:rPr>
        <w:t xml:space="preserve"> </w:t>
      </w:r>
      <w:r w:rsidR="008038FE" w:rsidRPr="008038FE">
        <w:rPr>
          <w:rFonts w:ascii="Times New Roman" w:hAnsi="Times New Roman" w:cs="Times New Roman"/>
          <w:sz w:val="28"/>
          <w:szCs w:val="28"/>
          <w:lang w:val="en-US"/>
        </w:rPr>
        <w:t xml:space="preserve">Competence, competitive movement, </w:t>
      </w:r>
      <w:proofErr w:type="spellStart"/>
      <w:proofErr w:type="gramStart"/>
      <w:r w:rsidR="008038F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038FE" w:rsidRPr="008038FE">
        <w:rPr>
          <w:rFonts w:ascii="Times New Roman" w:hAnsi="Times New Roman" w:cs="Times New Roman"/>
          <w:sz w:val="28"/>
          <w:szCs w:val="28"/>
          <w:lang w:val="en-US"/>
        </w:rPr>
        <w:t>lympiad</w:t>
      </w:r>
      <w:proofErr w:type="spellEnd"/>
      <w:proofErr w:type="gramEnd"/>
      <w:r w:rsidR="008038FE" w:rsidRPr="008038FE">
        <w:rPr>
          <w:rFonts w:ascii="Times New Roman" w:hAnsi="Times New Roman" w:cs="Times New Roman"/>
          <w:sz w:val="28"/>
          <w:szCs w:val="28"/>
          <w:lang w:val="en-US"/>
        </w:rPr>
        <w:t xml:space="preserve"> of working professions, knowledge, professionalism.</w:t>
      </w:r>
    </w:p>
    <w:p w:rsidR="008038FE" w:rsidRPr="008038FE" w:rsidRDefault="008038FE" w:rsidP="005D0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F02061" w:rsidRPr="00242DC7" w:rsidRDefault="00F02061" w:rsidP="005D0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9353BD" w:rsidRPr="005D0A37" w:rsidRDefault="009353BD" w:rsidP="005D0A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система среднего профессионального образования в Российской Федерации претерпевает значительные изменения, скорость которых растет вместе с трансформацией нашего общества. Одним из внешних факторов, напрямую влияющих на процесс, является непрерывное снижение «ценности» получаемого выпускниками диплома. </w:t>
      </w:r>
      <w:r w:rsidR="00DD16A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ачиная с 1990-х </w:t>
      </w:r>
      <w:r w:rsidR="000D170C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гг.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широкое распространение получило суждение о необходимости обучения в ОУ СПО  </w:t>
      </w:r>
      <w:r w:rsidR="00DD16A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</w:t>
      </w:r>
      <w:r w:rsidR="00DD16A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получения отсрочки от службы в армии, а отношение к диплому – как к формальному требованию для занимаемой должности. Сейчас подобные рассуждения практически исчезли из среды абитуриентов, но доверие к документальному свидетельству об образовании со стороны работодателей все еще очень низко</w:t>
      </w:r>
      <w:r w:rsidR="00DD16A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D16A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анная ситуация не </w:t>
      </w:r>
      <w:r w:rsidR="00DD16A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является 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уникальн</w:t>
      </w:r>
      <w:r w:rsidR="00DD16A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только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нашей страны. По всему миру наблюдается тенденция снижения использования показателей формального образования как способа подтверждения уровня и качества квалификации. Крупные компании перестали включать дипломы 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техникумов и колледжей в формальный пакет документов при приеме на работу.  В России один из крупнейших сервисов по поиску работы </w:t>
      </w:r>
      <w:proofErr w:type="spellStart"/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Superjob</w:t>
      </w:r>
      <w:proofErr w:type="spellEnd"/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января</w:t>
      </w:r>
      <w:r w:rsidR="00016677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2019 г. для некоторых типов вакансий убрал из объявлений графу «Образование». Все большее количество </w:t>
      </w:r>
      <w:r w:rsidR="00DD16A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обучающихся в техникумах и колледжах, 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 на старших курсах, начинают работать в выбранной сфере </w:t>
      </w:r>
      <w:r w:rsidR="00DD16A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ещё 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окончания учебного заведения</w:t>
      </w:r>
      <w:r w:rsidR="00DD16A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осле </w:t>
      </w:r>
      <w:r w:rsidR="00DD16A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того как они прошли 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собеседовани</w:t>
      </w:r>
      <w:r w:rsidR="00DD16A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выполн</w:t>
      </w:r>
      <w:r w:rsidR="00DD16A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тестовы</w:t>
      </w:r>
      <w:r w:rsidR="00DD16A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</w:t>
      </w:r>
      <w:r w:rsidR="00DD16A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</w:t>
      </w:r>
      <w:r w:rsidR="00DD16A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шли 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испытательн</w:t>
      </w:r>
      <w:r w:rsidR="00DD16A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ый 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</w:t>
      </w:r>
      <w:r w:rsidR="00DD16A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работодателя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0A37" w:rsidRDefault="002421BC" w:rsidP="005D0A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 w:rsidR="00E857BA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ифров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E857BA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реальность, глобализация, резкий скачок в мире технологий</w:t>
      </w:r>
      <w:r w:rsidR="00914D2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интеграция</w:t>
      </w:r>
      <w:r w:rsidR="00E857BA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всё это оказало существенное влияние на многие сферы нашей жизни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 и на </w:t>
      </w:r>
      <w:r w:rsidR="00B1093E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профессиональное 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</w:t>
      </w:r>
      <w:r w:rsidR="00E857BA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06505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06505" w:rsidRPr="005D0A37">
        <w:rPr>
          <w:rFonts w:ascii="Times New Roman" w:eastAsia="Times New Roman" w:hAnsi="Times New Roman" w:cs="Times New Roman"/>
          <w:color w:val="04182E"/>
          <w:spacing w:val="8"/>
          <w:sz w:val="28"/>
          <w:szCs w:val="28"/>
          <w:lang w:eastAsia="ru-RU"/>
        </w:rPr>
        <w:t xml:space="preserve">Сегодня в нашей стране все большую силу набирает движение </w:t>
      </w:r>
      <w:proofErr w:type="spellStart"/>
      <w:r w:rsidR="00F06505" w:rsidRPr="005D0A37">
        <w:rPr>
          <w:rFonts w:ascii="Times New Roman" w:eastAsia="Times New Roman" w:hAnsi="Times New Roman" w:cs="Times New Roman"/>
          <w:color w:val="04182E"/>
          <w:spacing w:val="8"/>
          <w:sz w:val="28"/>
          <w:szCs w:val="28"/>
          <w:lang w:eastAsia="ru-RU"/>
        </w:rPr>
        <w:t>WorldSkills</w:t>
      </w:r>
      <w:proofErr w:type="spellEnd"/>
      <w:r w:rsidR="00F06505" w:rsidRPr="005D0A37">
        <w:rPr>
          <w:rFonts w:ascii="Times New Roman" w:eastAsia="Times New Roman" w:hAnsi="Times New Roman" w:cs="Times New Roman"/>
          <w:color w:val="04182E"/>
          <w:spacing w:val="8"/>
          <w:sz w:val="28"/>
          <w:szCs w:val="28"/>
          <w:lang w:eastAsia="ru-RU"/>
        </w:rPr>
        <w:t xml:space="preserve">. </w:t>
      </w:r>
      <w:proofErr w:type="spellStart"/>
      <w:r w:rsidR="00F06505" w:rsidRPr="005D0A37">
        <w:rPr>
          <w:rFonts w:ascii="Times New Roman" w:eastAsia="Times New Roman" w:hAnsi="Times New Roman" w:cs="Times New Roman"/>
          <w:color w:val="04182E"/>
          <w:spacing w:val="8"/>
          <w:sz w:val="28"/>
          <w:szCs w:val="28"/>
          <w:lang w:eastAsia="ru-RU"/>
        </w:rPr>
        <w:t>WorldSkills</w:t>
      </w:r>
      <w:proofErr w:type="spellEnd"/>
      <w:r w:rsidR="00F06505" w:rsidRPr="005D0A37">
        <w:rPr>
          <w:rFonts w:ascii="Times New Roman" w:eastAsia="Times New Roman" w:hAnsi="Times New Roman" w:cs="Times New Roman"/>
          <w:color w:val="04182E"/>
          <w:spacing w:val="8"/>
          <w:sz w:val="28"/>
          <w:szCs w:val="28"/>
          <w:lang w:eastAsia="ru-RU"/>
        </w:rPr>
        <w:t xml:space="preserve"> </w:t>
      </w:r>
      <w:proofErr w:type="spellStart"/>
      <w:r w:rsidR="00F06505" w:rsidRPr="005D0A37">
        <w:rPr>
          <w:rFonts w:ascii="Times New Roman" w:eastAsia="Times New Roman" w:hAnsi="Times New Roman" w:cs="Times New Roman"/>
          <w:color w:val="04182E"/>
          <w:spacing w:val="8"/>
          <w:sz w:val="28"/>
          <w:szCs w:val="28"/>
          <w:lang w:eastAsia="ru-RU"/>
        </w:rPr>
        <w:t>International</w:t>
      </w:r>
      <w:proofErr w:type="spellEnd"/>
      <w:r w:rsidR="00F06505" w:rsidRPr="005D0A37">
        <w:rPr>
          <w:rFonts w:ascii="Times New Roman" w:eastAsia="Times New Roman" w:hAnsi="Times New Roman" w:cs="Times New Roman"/>
          <w:color w:val="04182E"/>
          <w:spacing w:val="8"/>
          <w:sz w:val="28"/>
          <w:szCs w:val="28"/>
          <w:lang w:eastAsia="ru-RU"/>
        </w:rPr>
        <w:t xml:space="preserve"> (WSI) – международная некоммерческая ассоциация, целью которой является повышение статуса и стандартов профессиональной подготовки и квалификации по всему миру, популяризация рабочих профессий через проведение международных соревнований. Другими словами – это олимпиада рабочих профессий мирового уровня. </w:t>
      </w:r>
      <w:r w:rsidR="00E857BA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666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Россия присоединилась к движению </w:t>
      </w:r>
      <w:proofErr w:type="spellStart"/>
      <w:r w:rsidR="00DB666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Wor</w:t>
      </w:r>
      <w:r w:rsidR="000D170C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</w:t>
      </w:r>
      <w:r w:rsidR="00DB666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dskills</w:t>
      </w:r>
      <w:proofErr w:type="spellEnd"/>
      <w:r w:rsidR="00DB666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666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International</w:t>
      </w:r>
      <w:r w:rsidR="00DB666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2012 году и за считанные годы совершила огромный прорыв. </w:t>
      </w:r>
      <w:r w:rsidR="00E857BA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44D5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сама являлась площадкой для проведения соревнований</w:t>
      </w:r>
      <w:r w:rsidR="00DB666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2019 году.</w:t>
      </w:r>
    </w:p>
    <w:p w:rsidR="00E857BA" w:rsidRPr="005D0A37" w:rsidRDefault="000D156E" w:rsidP="005D0A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последние годы ситуация на российском рынке труда </w:t>
      </w:r>
      <w:r w:rsidR="00E857BA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изменил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E857BA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систему </w:t>
      </w:r>
      <w:r w:rsidR="00DB666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образования, в частности систему </w:t>
      </w:r>
      <w:r w:rsidR="00E857BA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среднего профессионального образования кардинальным образом. Появилось огромное количество направлений подготовки, так называемых компетенций, которые объединены в движение «Молодые профессионалы». </w:t>
      </w:r>
      <w:r w:rsidR="004B2556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Обучающиеся </w:t>
      </w:r>
      <w:r w:rsidR="00E857BA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знакомятся с оборудованием и технологиями, приобретают </w:t>
      </w:r>
      <w:r w:rsidR="004B2556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практический </w:t>
      </w:r>
      <w:r w:rsidR="00E857BA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опыт и на момент окончания обучения в их профессиональном резюме появляется строчка об участии в качестве конкурсанта в региональном чемпионате. Это очень хороший старт и лучшая рекомендация выпускнику как будущему работнику. </w:t>
      </w:r>
    </w:p>
    <w:p w:rsidR="00DD015B" w:rsidRPr="005D0A37" w:rsidRDefault="004B2556" w:rsidP="005D0A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2014 году Ленинградская область подписала </w:t>
      </w:r>
      <w:r w:rsidR="00313F7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оглашение о сотрудничестве </w:t>
      </w:r>
      <w:r w:rsidR="00313F7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Союзом 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«Молодые профессионалы</w:t>
      </w:r>
      <w:r w:rsidR="00313F7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313F7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Ворлдскилс</w:t>
      </w:r>
      <w:proofErr w:type="spellEnd"/>
      <w:r w:rsidR="00313F7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Россия)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356A13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2</w:t>
      </w:r>
      <w:r w:rsidR="0047403F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021 год </w:t>
      </w:r>
      <w:r w:rsidR="00356A13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стал </w:t>
      </w:r>
      <w:r w:rsidR="0047403F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юбилейны</w:t>
      </w:r>
      <w:r w:rsidR="00356A13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47403F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356A13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 </w:t>
      </w:r>
      <w:r w:rsidR="0047403F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движения «Молодые профессионалы (</w:t>
      </w:r>
      <w:proofErr w:type="spellStart"/>
      <w:r w:rsidR="0047403F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Ворлдскилс</w:t>
      </w:r>
      <w:proofErr w:type="spellEnd"/>
      <w:r w:rsidR="0047403F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Россия)</w:t>
      </w:r>
      <w:r w:rsidR="00313F7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47403F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нашем регионе. </w:t>
      </w:r>
      <w:r w:rsidR="00356A13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47403F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совпало, что в том же</w:t>
      </w:r>
      <w:r w:rsidR="009353BD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 год</w:t>
      </w:r>
      <w:r w:rsidR="0047403F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9353BD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произошло объединение трёх учебных заведений: ГБПОУ </w:t>
      </w:r>
      <w:r w:rsidR="00BB02E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 </w:t>
      </w:r>
      <w:r w:rsidR="009353BD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«Волховский алюминиевый колледж», ГБПОУ </w:t>
      </w:r>
      <w:r w:rsidR="00BB02E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 </w:t>
      </w:r>
      <w:r w:rsidR="009353BD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«Волховский колледж транспортного строительства»</w:t>
      </w:r>
      <w:r w:rsidR="007A3E3B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9353BD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50D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ГБПОУ </w:t>
      </w:r>
      <w:r w:rsidR="00BB02E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 </w:t>
      </w:r>
      <w:r w:rsidR="005350D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«Волховский политехнический техникум». В результате слияния образовалось учебное заведение </w:t>
      </w:r>
      <w:r w:rsidR="00A8197D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среднего профессионального образования </w:t>
      </w:r>
      <w:r w:rsidR="005350D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ГБПОУ </w:t>
      </w:r>
      <w:r w:rsidR="00BB02E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 </w:t>
      </w:r>
      <w:r w:rsidR="005350D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«Волховский многопрофильный техникум». </w:t>
      </w:r>
      <w:r w:rsidR="0040580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поддержке Комитета общего и профессионального образования </w:t>
      </w:r>
      <w:r w:rsidR="000D170C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 </w:t>
      </w:r>
      <w:r w:rsidR="0040580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проведено материально-техническое переоснащение ряда образовательных организаций</w:t>
      </w:r>
      <w:r w:rsidR="0006699C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</w:t>
      </w:r>
      <w:r w:rsidR="00356A13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06699C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="0040580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т.ч. </w:t>
      </w:r>
      <w:r w:rsidR="00A8197D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40580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ГБПОУ </w:t>
      </w:r>
      <w:r w:rsidR="00BB02E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 </w:t>
      </w:r>
      <w:r w:rsidR="0040580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«Волховский многопрофильный техникум». В результате инициирован запуск новых компетенций, </w:t>
      </w:r>
      <w:r w:rsidR="0047403F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ко</w:t>
      </w:r>
      <w:r w:rsidR="0040580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торых </w:t>
      </w:r>
      <w:r w:rsidR="005350D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возросло до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535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016677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«Промышленная механика и монтаж», «Управление локомотивом», «</w:t>
      </w:r>
      <w:r w:rsidR="00016677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="00016677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-технологии», «Ремонт и обслуживание легковых автомобилей». </w:t>
      </w:r>
      <w:r w:rsidR="003C077D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5B387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олховский многопрофильный</w:t>
      </w:r>
      <w:r w:rsidR="00101FB7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387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техникум</w:t>
      </w:r>
      <w:r w:rsidR="003C077D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застройщиком конкурсных площадок по этим компетенциям.</w:t>
      </w:r>
      <w:r w:rsidR="00DD015B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 прошлом году молодые профессионалы в «копилку» </w:t>
      </w:r>
      <w:proofErr w:type="spellStart"/>
      <w:r w:rsidR="00DD015B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Волховского</w:t>
      </w:r>
      <w:proofErr w:type="spellEnd"/>
      <w:r w:rsidR="00DD015B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принесли медали по компетенциям: «Управление локомотивом», «Промышленная механика и монтаж», «Лабораторный химический анализ», «Геопространственные технологии», «Электромонтаж» [</w:t>
      </w:r>
      <w:r w:rsidR="003B1B7D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D015B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="003B1B7D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D015B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58238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участия обучающихся </w:t>
      </w:r>
      <w:proofErr w:type="spellStart"/>
      <w:r w:rsidR="00E45B2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Волховского</w:t>
      </w:r>
      <w:proofErr w:type="spellEnd"/>
      <w:r w:rsidR="00E45B2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многопрофильного техникума  в конкурсном движении </w:t>
      </w:r>
      <w:proofErr w:type="spellStart"/>
      <w:r w:rsidR="00E45B2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</w:t>
      </w:r>
      <w:proofErr w:type="gramStart"/>
      <w:r w:rsidR="00E45B2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E45B2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rldSkills</w:t>
      </w:r>
      <w:proofErr w:type="spellEnd"/>
      <w:r w:rsidR="00E45B2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представлены в табл.1</w:t>
      </w:r>
    </w:p>
    <w:p w:rsidR="00E45B21" w:rsidRDefault="00E250E6" w:rsidP="005D0A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2022 году на базе техникума соревнования пройдут по компетенциям «Управление локомотивом»</w:t>
      </w:r>
      <w:r w:rsidR="00690B06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077D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3C077D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="003C077D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-технологии»</w:t>
      </w:r>
      <w:r w:rsidR="00690B06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«Промышленная механика и монтаж»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90B06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«Ремонт и обслуживание легковых автомобилей», 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причем по компетенции «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-технологи</w:t>
      </w:r>
      <w:r w:rsidR="00515AE7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DD015B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077D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впервые.</w:t>
      </w:r>
      <w:r w:rsidR="00DD015B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</w:p>
    <w:p w:rsidR="005D0A37" w:rsidRDefault="005D0A37" w:rsidP="005D0A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0A37" w:rsidRPr="005D0A37" w:rsidRDefault="005D0A37" w:rsidP="005D0A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5B21" w:rsidRPr="005D0A37" w:rsidRDefault="00E45B21" w:rsidP="005D0A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5B21" w:rsidRPr="005D0A37" w:rsidRDefault="00E45B21" w:rsidP="00E45B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A37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E45B21" w:rsidRPr="005D0A37" w:rsidRDefault="00E45B21" w:rsidP="00E45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A37">
        <w:rPr>
          <w:rFonts w:ascii="Times New Roman" w:hAnsi="Times New Roman" w:cs="Times New Roman"/>
          <w:sz w:val="28"/>
          <w:szCs w:val="28"/>
        </w:rPr>
        <w:t>СВЕДЕНИЯ</w:t>
      </w:r>
    </w:p>
    <w:p w:rsidR="00E45B21" w:rsidRPr="005D0A37" w:rsidRDefault="00E45B21" w:rsidP="00E45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A37">
        <w:rPr>
          <w:rFonts w:ascii="Times New Roman" w:hAnsi="Times New Roman" w:cs="Times New Roman"/>
          <w:sz w:val="28"/>
          <w:szCs w:val="28"/>
        </w:rPr>
        <w:t xml:space="preserve">об участии обучающихся </w:t>
      </w:r>
      <w:proofErr w:type="spellStart"/>
      <w:r w:rsidRPr="005D0A3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5D0A37">
        <w:rPr>
          <w:rFonts w:ascii="Times New Roman" w:hAnsi="Times New Roman" w:cs="Times New Roman"/>
          <w:sz w:val="28"/>
          <w:szCs w:val="28"/>
        </w:rPr>
        <w:t xml:space="preserve"> многопрофильного техникума в конкурсном движении </w:t>
      </w:r>
      <w:r w:rsidRPr="005D0A37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Start"/>
      <w:r w:rsidRPr="005D0A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D0A37">
        <w:rPr>
          <w:rFonts w:ascii="Times New Roman" w:hAnsi="Times New Roman" w:cs="Times New Roman"/>
          <w:sz w:val="28"/>
          <w:szCs w:val="28"/>
          <w:lang w:val="en-US"/>
        </w:rPr>
        <w:t>rldSkills</w:t>
      </w:r>
    </w:p>
    <w:p w:rsidR="00E45B21" w:rsidRPr="005D0A37" w:rsidRDefault="00E45B21" w:rsidP="00E45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96"/>
        <w:gridCol w:w="2673"/>
        <w:gridCol w:w="1984"/>
        <w:gridCol w:w="1418"/>
        <w:gridCol w:w="1275"/>
        <w:gridCol w:w="1843"/>
      </w:tblGrid>
      <w:tr w:rsidR="005D0A37" w:rsidRPr="005D0A37" w:rsidTr="005D0A37">
        <w:trPr>
          <w:trHeight w:val="621"/>
        </w:trPr>
        <w:tc>
          <w:tcPr>
            <w:tcW w:w="696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673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</w:tc>
        <w:tc>
          <w:tcPr>
            <w:tcW w:w="1984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Уровень участия Региональный/ Национальный</w:t>
            </w:r>
          </w:p>
        </w:tc>
        <w:tc>
          <w:tcPr>
            <w:tcW w:w="1418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75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1843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Медальон за профессионализм</w:t>
            </w:r>
          </w:p>
        </w:tc>
      </w:tr>
      <w:tr w:rsidR="005D0A37" w:rsidRPr="005D0A37" w:rsidTr="005D0A37">
        <w:tc>
          <w:tcPr>
            <w:tcW w:w="696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73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«Управление железнодорожным транспортом»</w:t>
            </w:r>
          </w:p>
        </w:tc>
        <w:tc>
          <w:tcPr>
            <w:tcW w:w="1984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Национальный чемпионат</w:t>
            </w:r>
          </w:p>
        </w:tc>
        <w:tc>
          <w:tcPr>
            <w:tcW w:w="1418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5, 8</w:t>
            </w:r>
          </w:p>
        </w:tc>
        <w:tc>
          <w:tcPr>
            <w:tcW w:w="1843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A37" w:rsidRPr="005D0A37" w:rsidTr="005D0A37">
        <w:tc>
          <w:tcPr>
            <w:tcW w:w="696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73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«Электромонтаж»</w:t>
            </w:r>
          </w:p>
        </w:tc>
        <w:tc>
          <w:tcPr>
            <w:tcW w:w="1984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</w:t>
            </w:r>
          </w:p>
        </w:tc>
        <w:tc>
          <w:tcPr>
            <w:tcW w:w="1418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Медальон</w:t>
            </w:r>
          </w:p>
        </w:tc>
      </w:tr>
      <w:tr w:rsidR="005D0A37" w:rsidRPr="005D0A37" w:rsidTr="005D0A37">
        <w:tc>
          <w:tcPr>
            <w:tcW w:w="696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3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железнодорожным транспортом»                                                             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 xml:space="preserve"> «Ремонт и обслуживание легковых автомобилей» 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«Электромонтаж» </w:t>
            </w:r>
          </w:p>
        </w:tc>
        <w:tc>
          <w:tcPr>
            <w:tcW w:w="1984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 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чемпионат 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 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                    </w:t>
            </w:r>
          </w:p>
        </w:tc>
        <w:tc>
          <w:tcPr>
            <w:tcW w:w="1418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A37" w:rsidRPr="005D0A37" w:rsidTr="005D0A37">
        <w:tc>
          <w:tcPr>
            <w:tcW w:w="696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73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«Управление железнодорожным транспортом»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 xml:space="preserve">«Мастер по ремонту и обслуживанию автомобилей» 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«Лабораторный химический анализ»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«Электромонтаж»</w:t>
            </w:r>
          </w:p>
        </w:tc>
        <w:tc>
          <w:tcPr>
            <w:tcW w:w="1984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 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Национальный чемпионат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 </w:t>
            </w:r>
          </w:p>
          <w:p w:rsidR="00E45B21" w:rsidRPr="005D0A37" w:rsidRDefault="00E45B21" w:rsidP="005D0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</w:t>
            </w:r>
          </w:p>
          <w:p w:rsidR="00E45B21" w:rsidRPr="005D0A37" w:rsidRDefault="00E45B21" w:rsidP="005D0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</w:t>
            </w:r>
          </w:p>
        </w:tc>
        <w:tc>
          <w:tcPr>
            <w:tcW w:w="1418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Медальон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Медальон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A37" w:rsidRPr="005D0A37" w:rsidTr="005D0A37">
        <w:tc>
          <w:tcPr>
            <w:tcW w:w="696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73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«Управление локомотивом»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7" w:rsidRPr="005D0A37" w:rsidRDefault="005D0A37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 xml:space="preserve">«Инженерный дизайн  </w:t>
            </w:r>
            <w:r w:rsidRPr="005D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 xml:space="preserve">«Мастер по ремонту и обслуживанию </w:t>
            </w:r>
            <w:r w:rsidRPr="005D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автомобилей»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«Электромонтаж»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«Лабораторный химический анализ»</w:t>
            </w:r>
          </w:p>
        </w:tc>
        <w:tc>
          <w:tcPr>
            <w:tcW w:w="1984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чемпионат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Национальный чемпионат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</w:t>
            </w:r>
          </w:p>
        </w:tc>
        <w:tc>
          <w:tcPr>
            <w:tcW w:w="1418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Медальон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D0A37" w:rsidRPr="005D0A37" w:rsidTr="005D0A37">
        <w:trPr>
          <w:trHeight w:val="2484"/>
        </w:trPr>
        <w:tc>
          <w:tcPr>
            <w:tcW w:w="696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673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«Управление локомотивом»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7" w:rsidRPr="005D0A37" w:rsidRDefault="005D0A37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«Инженерный дизайн  CAD»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«Лабораторный химический анализ»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«Электромонтаж»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«Ремонт и обслуживание легковых автомобилей»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«Промышленная механика и монтаж»</w:t>
            </w:r>
          </w:p>
        </w:tc>
        <w:tc>
          <w:tcPr>
            <w:tcW w:w="1984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Национальный чемпионат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</w:t>
            </w:r>
          </w:p>
        </w:tc>
        <w:tc>
          <w:tcPr>
            <w:tcW w:w="1418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43" w:type="dxa"/>
          </w:tcPr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Медальон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1" w:rsidRPr="005D0A37" w:rsidRDefault="00E45B21" w:rsidP="0031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5B21" w:rsidRPr="005D0A37" w:rsidRDefault="00E45B21" w:rsidP="00E45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A37" w:rsidRDefault="00702716" w:rsidP="005D0A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Участие в таких мероприятиях помогает раскрыть профессиональные навыки </w:t>
      </w:r>
      <w:r w:rsidR="00CA3C94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ведь они могут сравнить свои умения и знания с умениями и знаниями сокурсников. Это является помощью в профессиональном саморазвитии</w:t>
      </w:r>
      <w:r w:rsidR="00CA3C94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обеспечивает профессиональный рост выпускника техникума. </w:t>
      </w:r>
      <w:r w:rsidR="00CA3C94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учатся выбирать и выбирают лучшие методы и способы выполнения поставленных задач, оценивать их качество и результативность</w:t>
      </w:r>
      <w:r w:rsidR="00103DF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принимать решения в </w:t>
      </w:r>
      <w:r w:rsidR="00667CC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моделях 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производственных </w:t>
      </w:r>
      <w:r w:rsidR="00667CC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ситуаций и </w:t>
      </w:r>
      <w:r w:rsidR="00690B06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3C94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учатся отвечать за себя.</w:t>
      </w:r>
      <w:r w:rsidR="00690B06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3C94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03DF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различным оценкам,  студенты принимающие участие в мероприятиях</w:t>
      </w:r>
      <w:r w:rsidR="006B2F46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 время соревнований</w:t>
      </w:r>
      <w:r w:rsidR="00CA3C94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B2F46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получают столько знаний, на которые обычно требуются недели и даже месяцы, а в некоторых случаях они вообще не могут получить их </w:t>
      </w:r>
      <w:r w:rsid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обычной образовательной среде.</w:t>
      </w:r>
    </w:p>
    <w:p w:rsidR="005D0A37" w:rsidRDefault="00B737CE" w:rsidP="005D0A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свою очередь, ч</w:t>
      </w:r>
      <w:r w:rsidR="00E63C82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емпионаты </w:t>
      </w:r>
      <w:proofErr w:type="spellStart"/>
      <w:r w:rsidR="00E63C82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WorldSkills</w:t>
      </w:r>
      <w:proofErr w:type="spellEnd"/>
      <w:r w:rsidR="00E63C82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помогают преподавателям изучать новые профессиональные стандарты международного уровня и </w:t>
      </w:r>
      <w:r w:rsidR="00E63C82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новейшие технологии обучения, и влиять на модернизацию способа обучения. </w:t>
      </w:r>
      <w:r w:rsidR="008D4900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ч</w:t>
      </w:r>
      <w:r w:rsidR="00D87FB6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емпионаты  </w:t>
      </w:r>
      <w:proofErr w:type="spellStart"/>
      <w:r w:rsidR="00D87FB6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WorldSkills</w:t>
      </w:r>
      <w:proofErr w:type="spellEnd"/>
      <w:r w:rsidR="00D87FB6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инструментом оценки профессионализма преподавателей и мастеров производственного обучения, </w:t>
      </w:r>
      <w:r w:rsidR="008D4900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конкурентной подготовки и отбором среди преподавателей для формирования экспертного сообщества. </w:t>
      </w:r>
      <w:r w:rsidR="00DB3F33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учитывать, что большинство преподавателей среднего профессионального образования, которые преподают основную долю дисциплин образовательных программ, либо не связаны с индустрией вообще, либо связаны фрагментарно.</w:t>
      </w:r>
      <w:r w:rsidR="005B3879" w:rsidRPr="005D0A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DB7CB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итог у преподавателей крайне ограничена возможность пребывания на фронтире</w:t>
      </w:r>
      <w:r w:rsidR="005B387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7CB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развития реального сектора экономики. Это особенно чувствительно для руководителей образовательных организаций и  приводит </w:t>
      </w:r>
      <w:proofErr w:type="gramStart"/>
      <w:r w:rsidR="005B387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="00DB7CB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DB7CB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</w:t>
      </w:r>
      <w:proofErr w:type="gramEnd"/>
      <w:r w:rsidR="00DB7CB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большему отставанию образовательного процесса от индустрии. </w:t>
      </w:r>
      <w:r w:rsidR="00593EF4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B7CB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сегодняшних реалиях наиболее успешными оказались учебные заведения, ориентирующиеся в своей деятельности не только на ФГОС и спрос населения, но и на требования работодателей и рынка труда</w:t>
      </w:r>
      <w:r w:rsidR="00153F7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930C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и меняется в ожиданиях стейкхолдеров. </w:t>
      </w:r>
      <w:proofErr w:type="gramStart"/>
      <w:r w:rsidR="00D930C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заметили, что преподаватели более не являются носителями знаний</w:t>
      </w:r>
      <w:r w:rsidR="00153F7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преподаватель выступает </w:t>
      </w:r>
      <w:r w:rsidR="00D930C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3F7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скорее модератором знаний, осуществляет селекционную верификацию информационного потока и источников (на базе своей профессиональной компетенции и опыта), и выстраивает систему рефлексии знаний, формируя у студентов не само знание, а систему обращения  с ним и преобразования знания в мышление и профессиональную ментальность [3]. </w:t>
      </w:r>
      <w:r w:rsidR="003F3215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CE5951" w:rsidRPr="005D0A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End"/>
    </w:p>
    <w:p w:rsidR="005D0A37" w:rsidRDefault="00CE5951" w:rsidP="005D0A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и совершенствования знаний и профессионализма, п</w:t>
      </w:r>
      <w:r w:rsidR="008D4900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реподаватели и мастера производственного обучения участв</w:t>
      </w:r>
      <w:r w:rsidR="00F058CF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уют</w:t>
      </w:r>
      <w:r w:rsidR="008D4900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 обучающих семинарах, </w:t>
      </w:r>
      <w:r w:rsidR="00D930C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видео-курсах, </w:t>
      </w:r>
      <w:proofErr w:type="spellStart"/>
      <w:r w:rsidR="00D930C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вебинарах</w:t>
      </w:r>
      <w:proofErr w:type="spellEnd"/>
      <w:r w:rsidR="00D930C8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проектных группах, </w:t>
      </w:r>
      <w:r w:rsidR="008D4900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курсах повышения квалификации, дел</w:t>
      </w:r>
      <w:r w:rsidR="00F058CF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ятся</w:t>
      </w:r>
      <w:r w:rsidR="008D4900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опытом в рамках научно-практических конференций,  организовыва</w:t>
      </w:r>
      <w:r w:rsidR="00F058CF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</w:t>
      </w:r>
      <w:r w:rsidR="008D4900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Круглые столы с раб</w:t>
      </w:r>
      <w:r w:rsidR="00DB3F33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отодателями</w:t>
      </w:r>
      <w:r w:rsidR="00F0206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изуча</w:t>
      </w:r>
      <w:r w:rsidR="00F058CF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</w:t>
      </w:r>
      <w:r w:rsidR="00F02061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периодическую и тематическую  литературу</w:t>
      </w:r>
      <w:r w:rsidR="00DB3F33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153F7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</w:p>
    <w:p w:rsidR="00DB3F33" w:rsidRPr="005D0A37" w:rsidRDefault="00153F79" w:rsidP="005D0A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A36DF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4A36DF" w:rsidRPr="005D0A37">
        <w:rPr>
          <w:rFonts w:ascii="Times New Roman" w:hAnsi="Times New Roman" w:cs="Times New Roman"/>
          <w:sz w:val="28"/>
          <w:szCs w:val="28"/>
        </w:rPr>
        <w:t xml:space="preserve">спользование в практике организаций СПО методики </w:t>
      </w:r>
      <w:proofErr w:type="spellStart"/>
      <w:r w:rsidR="004A36DF" w:rsidRPr="005D0A37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4A36DF" w:rsidRPr="005D0A37">
        <w:rPr>
          <w:rFonts w:ascii="Times New Roman" w:hAnsi="Times New Roman" w:cs="Times New Roman"/>
          <w:sz w:val="28"/>
          <w:szCs w:val="28"/>
        </w:rPr>
        <w:t xml:space="preserve"> дает ясные ориентиры для профессионального развития преподавателей и мастеров </w:t>
      </w:r>
      <w:r w:rsidRPr="005D0A37">
        <w:rPr>
          <w:rFonts w:ascii="Times New Roman" w:hAnsi="Times New Roman" w:cs="Times New Roman"/>
          <w:sz w:val="28"/>
          <w:szCs w:val="28"/>
        </w:rPr>
        <w:t xml:space="preserve"> </w:t>
      </w:r>
      <w:r w:rsidR="004A36DF" w:rsidRPr="005D0A37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1E6215" w:rsidRPr="005D0A37">
        <w:rPr>
          <w:rFonts w:ascii="Times New Roman" w:hAnsi="Times New Roman" w:cs="Times New Roman"/>
          <w:sz w:val="28"/>
          <w:szCs w:val="28"/>
        </w:rPr>
        <w:t>изводственного</w:t>
      </w:r>
      <w:r w:rsidR="004A36DF" w:rsidRPr="005D0A37">
        <w:rPr>
          <w:rFonts w:ascii="Times New Roman" w:hAnsi="Times New Roman" w:cs="Times New Roman"/>
          <w:sz w:val="28"/>
          <w:szCs w:val="28"/>
        </w:rPr>
        <w:t xml:space="preserve"> обучения. Организуя соревнования </w:t>
      </w:r>
      <w:proofErr w:type="spellStart"/>
      <w:r w:rsidR="004A36DF" w:rsidRPr="005D0A37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4A36DF" w:rsidRPr="005D0A37">
        <w:rPr>
          <w:rFonts w:ascii="Times New Roman" w:hAnsi="Times New Roman" w:cs="Times New Roman"/>
          <w:sz w:val="28"/>
          <w:szCs w:val="28"/>
        </w:rPr>
        <w:t xml:space="preserve"> и готовя к ним собственных </w:t>
      </w:r>
      <w:r w:rsidR="00CE5951" w:rsidRPr="005D0A37">
        <w:rPr>
          <w:rFonts w:ascii="Times New Roman" w:hAnsi="Times New Roman" w:cs="Times New Roman"/>
          <w:sz w:val="28"/>
          <w:szCs w:val="28"/>
        </w:rPr>
        <w:t>участников из числа студентов</w:t>
      </w:r>
      <w:r w:rsidR="004A36DF" w:rsidRPr="005D0A37">
        <w:rPr>
          <w:rFonts w:ascii="Times New Roman" w:hAnsi="Times New Roman" w:cs="Times New Roman"/>
          <w:sz w:val="28"/>
          <w:szCs w:val="28"/>
        </w:rPr>
        <w:t xml:space="preserve">, педагоги </w:t>
      </w:r>
      <w:r w:rsidR="00CE5951" w:rsidRPr="005D0A37">
        <w:rPr>
          <w:rFonts w:ascii="Times New Roman" w:hAnsi="Times New Roman" w:cs="Times New Roman"/>
          <w:sz w:val="28"/>
          <w:szCs w:val="28"/>
        </w:rPr>
        <w:t>техникум</w:t>
      </w:r>
      <w:r w:rsidR="00F058CF" w:rsidRPr="005D0A37">
        <w:rPr>
          <w:rFonts w:ascii="Times New Roman" w:hAnsi="Times New Roman" w:cs="Times New Roman"/>
          <w:sz w:val="28"/>
          <w:szCs w:val="28"/>
        </w:rPr>
        <w:t>а</w:t>
      </w:r>
      <w:r w:rsidR="004A36DF" w:rsidRPr="005D0A37">
        <w:rPr>
          <w:rFonts w:ascii="Times New Roman" w:hAnsi="Times New Roman" w:cs="Times New Roman"/>
          <w:sz w:val="28"/>
          <w:szCs w:val="28"/>
        </w:rPr>
        <w:t xml:space="preserve"> впитывают новый опыт, осваивают современные методики подготовки. Они становятся частью широкого профессионального сообщества </w:t>
      </w:r>
      <w:proofErr w:type="spellStart"/>
      <w:r w:rsidR="004A36DF" w:rsidRPr="005D0A37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4A36DF" w:rsidRPr="005D0A37">
        <w:rPr>
          <w:rFonts w:ascii="Times New Roman" w:hAnsi="Times New Roman" w:cs="Times New Roman"/>
          <w:sz w:val="28"/>
          <w:szCs w:val="28"/>
        </w:rPr>
        <w:t>, приобретают возможность общаться и делиться опытом с коллегами из других регионов и стран [</w:t>
      </w:r>
      <w:r w:rsidR="00D858D7" w:rsidRPr="005D0A37">
        <w:rPr>
          <w:rFonts w:ascii="Times New Roman" w:hAnsi="Times New Roman" w:cs="Times New Roman"/>
          <w:sz w:val="28"/>
          <w:szCs w:val="28"/>
        </w:rPr>
        <w:t>4</w:t>
      </w:r>
      <w:r w:rsidR="004A36DF" w:rsidRPr="005D0A37">
        <w:rPr>
          <w:rFonts w:ascii="Times New Roman" w:hAnsi="Times New Roman" w:cs="Times New Roman"/>
          <w:sz w:val="28"/>
          <w:szCs w:val="28"/>
        </w:rPr>
        <w:t xml:space="preserve">]. </w:t>
      </w:r>
      <w:r w:rsidR="004A36DF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737CE" w:rsidRPr="005D0A37" w:rsidRDefault="00DB3F33" w:rsidP="005D0A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A4978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заключение отметим, что развитие </w:t>
      </w:r>
      <w:r w:rsidR="003F3215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образовательной</w:t>
      </w:r>
      <w:r w:rsidR="007A4978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требует от педагогического коллектива </w:t>
      </w:r>
      <w:r w:rsidR="005F3DDC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внедренческого </w:t>
      </w:r>
      <w:r w:rsidR="007A4978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поведения, то есть понимания и принятия новейших процессов, происходящих в системе </w:t>
      </w:r>
      <w:r w:rsidR="00CE5951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</w:t>
      </w:r>
      <w:r w:rsidR="007A4978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высокого уровня мобильности в условиях постоянных изменений</w:t>
      </w:r>
      <w:r w:rsidR="003253D3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C01CAA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</w:t>
      </w:r>
      <w:r w:rsidR="003253D3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</w:t>
      </w:r>
      <w:r w:rsidR="00C01CAA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3253D3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01CAA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подготовки и  увелич</w:t>
      </w:r>
      <w:r w:rsidR="003253D3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</w:t>
      </w:r>
      <w:r w:rsidR="00C01CAA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r w:rsidR="003253D3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01CAA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выпускников, работающих по профессии</w:t>
      </w:r>
      <w:r w:rsidR="008038FE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70%</w:t>
      </w:r>
      <w:r w:rsidR="007A4978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Конкурсно</w:t>
      </w:r>
      <w:r w:rsidR="003253D3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4978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</w:t>
      </w:r>
      <w:proofErr w:type="spellStart"/>
      <w:r w:rsidR="007A4978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WorldSkills</w:t>
      </w:r>
      <w:proofErr w:type="spellEnd"/>
      <w:r w:rsidR="007A4978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3DDC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выступает мощным механизмом развития профессиональной образовательной организации</w:t>
      </w:r>
      <w:r w:rsidR="00CD17BD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повышает статус</w:t>
      </w:r>
      <w:proofErr w:type="gramEnd"/>
      <w:r w:rsidR="00CD17BD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 на рынке образовательных услуг</w:t>
      </w:r>
      <w:r w:rsidR="00CC459A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D17BD" w:rsidRPr="005D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престиж профессионального образования, следовательно,  растёт конкурс на специальности. </w:t>
      </w:r>
    </w:p>
    <w:p w:rsidR="007A4978" w:rsidRPr="005D0A37" w:rsidRDefault="007A4978" w:rsidP="005D0A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576AB" w:rsidRDefault="00E576AB" w:rsidP="005D0A37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0A37" w:rsidRDefault="005D0A37" w:rsidP="005D0A37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0A37" w:rsidRDefault="005D0A37" w:rsidP="005D0A37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0A37" w:rsidRDefault="005D0A37" w:rsidP="005D0A37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0A37" w:rsidRDefault="005D0A37" w:rsidP="005D0A37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0A37" w:rsidRDefault="005D0A37" w:rsidP="005D0A37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A7" w:rsidRDefault="00CC63A7" w:rsidP="005D0A37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A7" w:rsidRPr="005D0A37" w:rsidRDefault="00CC63A7" w:rsidP="005D0A37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3E3B" w:rsidRPr="005D0A37" w:rsidRDefault="000067B7" w:rsidP="004E2C42">
      <w:pPr>
        <w:shd w:val="clear" w:color="auto" w:fill="FFFFFF"/>
        <w:spacing w:after="300" w:line="360" w:lineRule="auto"/>
        <w:ind w:left="-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</w:t>
      </w:r>
      <w:r w:rsidR="004E2C42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писок литературы</w:t>
      </w:r>
    </w:p>
    <w:p w:rsidR="007A3E3B" w:rsidRPr="005D0A37" w:rsidRDefault="0006699C" w:rsidP="003B1B7D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E3750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Тарасов С.В. </w:t>
      </w:r>
      <w:r w:rsidR="00E3750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движения «Молодые профессионалы» (</w:t>
      </w:r>
      <w:proofErr w:type="spellStart"/>
      <w:r w:rsidR="00E3750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WorldSkills</w:t>
      </w:r>
      <w:proofErr w:type="spellEnd"/>
      <w:r w:rsidR="00E3750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750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Russia</w:t>
      </w:r>
      <w:r w:rsidR="00E3750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Ленинградской области с 2013 года</w:t>
      </w:r>
      <w:r w:rsidR="003B1B7D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750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// 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открытый региональный чемпионат «Молодые профессионалы» (</w:t>
      </w:r>
      <w:proofErr w:type="spellStart"/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Worldskills</w:t>
      </w:r>
      <w:proofErr w:type="spellEnd"/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Russia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 Ленинградской области-2021</w:t>
      </w:r>
      <w:r w:rsidR="00E3750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2021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37509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 </w:t>
      </w:r>
    </w:p>
    <w:p w:rsidR="003B1B7D" w:rsidRPr="005D0A37" w:rsidRDefault="003B1B7D" w:rsidP="003B1B7D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[2] Титова А. «Молодые профессионалы» // Газета «Провинция. Северо-Запад». Газета </w:t>
      </w:r>
      <w:proofErr w:type="spellStart"/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Волховского</w:t>
      </w:r>
      <w:proofErr w:type="spellEnd"/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Ленинградской области. 04.02.2022. №4 (1028). С.1</w:t>
      </w:r>
    </w:p>
    <w:p w:rsidR="003B1B7D" w:rsidRPr="005D0A37" w:rsidRDefault="003B1B7D" w:rsidP="003B1B7D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E7650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[3] Викторова Е.В., </w:t>
      </w:r>
      <w:proofErr w:type="spellStart"/>
      <w:r w:rsidR="00EE7650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Горулев</w:t>
      </w:r>
      <w:proofErr w:type="spellEnd"/>
      <w:r w:rsidR="00EE7650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Д.А. Образование в условиях цифровой экономики: тренды и вызовы // Архитектура университетского образования. Сборник трудов  </w:t>
      </w:r>
      <w:r w:rsidR="00EE7650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III</w:t>
      </w:r>
      <w:r w:rsidR="00EE7650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национальной научно-методической конференции с международным участием, Часть</w:t>
      </w:r>
      <w:proofErr w:type="gramStart"/>
      <w:r w:rsidR="00EE7650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="00EE7650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61B3F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61B3F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</w:t>
      </w:r>
      <w:r w:rsidR="00EE7650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</w:t>
      </w:r>
      <w:proofErr w:type="gramStart"/>
      <w:r w:rsidR="00EE7650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:И</w:t>
      </w:r>
      <w:proofErr w:type="gramEnd"/>
      <w:r w:rsidR="00EE7650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здательство</w:t>
      </w:r>
      <w:proofErr w:type="spellEnd"/>
      <w:r w:rsidR="00EE7650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Санкт-Петербургского государственного экономического университета. 2019</w:t>
      </w:r>
      <w:r w:rsidR="00CC6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="00EE7650" w:rsidRPr="005D0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С.53-54.</w:t>
      </w:r>
    </w:p>
    <w:p w:rsidR="00527D54" w:rsidRPr="005D0A37" w:rsidRDefault="000D1616" w:rsidP="009353BD">
      <w:pPr>
        <w:shd w:val="clear" w:color="auto" w:fill="FFFFFF"/>
        <w:spacing w:after="300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A37">
        <w:rPr>
          <w:rFonts w:ascii="Times New Roman" w:hAnsi="Times New Roman" w:cs="Times New Roman"/>
          <w:sz w:val="28"/>
          <w:szCs w:val="28"/>
        </w:rPr>
        <w:t>[</w:t>
      </w:r>
      <w:r w:rsidR="00E576AB" w:rsidRPr="005D0A37">
        <w:rPr>
          <w:rFonts w:ascii="Times New Roman" w:hAnsi="Times New Roman" w:cs="Times New Roman"/>
          <w:sz w:val="28"/>
          <w:szCs w:val="28"/>
        </w:rPr>
        <w:t>4</w:t>
      </w:r>
      <w:r w:rsidRPr="005D0A37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="00E576AB" w:rsidRPr="005D0A37">
        <w:rPr>
          <w:rFonts w:ascii="Times New Roman" w:hAnsi="Times New Roman" w:cs="Times New Roman"/>
          <w:sz w:val="28"/>
          <w:szCs w:val="28"/>
        </w:rPr>
        <w:t>Дудырев</w:t>
      </w:r>
      <w:proofErr w:type="spellEnd"/>
      <w:r w:rsidR="00E576AB" w:rsidRPr="005D0A37">
        <w:rPr>
          <w:rFonts w:ascii="Times New Roman" w:hAnsi="Times New Roman" w:cs="Times New Roman"/>
          <w:sz w:val="28"/>
          <w:szCs w:val="28"/>
        </w:rPr>
        <w:t xml:space="preserve"> Ф., Лошкарева Е., Мальцева В., Татаренко Е., Фрумин И.  Институт образования НИУ ВШЭ и Союз «Молодые профессионалы (</w:t>
      </w:r>
      <w:proofErr w:type="spellStart"/>
      <w:r w:rsidR="00E576AB" w:rsidRPr="005D0A3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E576AB" w:rsidRPr="005D0A37">
        <w:rPr>
          <w:rFonts w:ascii="Times New Roman" w:hAnsi="Times New Roman" w:cs="Times New Roman"/>
          <w:sz w:val="28"/>
          <w:szCs w:val="28"/>
        </w:rPr>
        <w:t xml:space="preserve"> Россия)». Доклад экспертов </w:t>
      </w:r>
      <w:r w:rsidRPr="005D0A37">
        <w:rPr>
          <w:rFonts w:ascii="Times New Roman" w:hAnsi="Times New Roman" w:cs="Times New Roman"/>
          <w:sz w:val="28"/>
          <w:szCs w:val="28"/>
        </w:rPr>
        <w:t xml:space="preserve">«Новые возможности </w:t>
      </w:r>
      <w:proofErr w:type="spellStart"/>
      <w:r w:rsidRPr="005D0A37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5D0A37">
        <w:rPr>
          <w:rFonts w:ascii="Times New Roman" w:hAnsi="Times New Roman" w:cs="Times New Roman"/>
          <w:sz w:val="28"/>
          <w:szCs w:val="28"/>
        </w:rPr>
        <w:t xml:space="preserve"> для сопоставимой оценки результатов в профессиональном образовании»</w:t>
      </w:r>
      <w:r w:rsidR="00E576AB" w:rsidRPr="005D0A37">
        <w:rPr>
          <w:rFonts w:ascii="Times New Roman" w:hAnsi="Times New Roman" w:cs="Times New Roman"/>
          <w:sz w:val="28"/>
          <w:szCs w:val="28"/>
        </w:rPr>
        <w:t>.</w:t>
      </w:r>
      <w:r w:rsidR="00C01CAA" w:rsidRPr="005D0A37">
        <w:rPr>
          <w:rFonts w:ascii="Times New Roman" w:hAnsi="Times New Roman" w:cs="Times New Roman"/>
          <w:sz w:val="28"/>
          <w:szCs w:val="28"/>
        </w:rPr>
        <w:t xml:space="preserve"> 2019 г</w:t>
      </w:r>
      <w:r w:rsidR="00E576AB" w:rsidRPr="005D0A37">
        <w:rPr>
          <w:rFonts w:ascii="Times New Roman" w:hAnsi="Times New Roman" w:cs="Times New Roman"/>
          <w:sz w:val="28"/>
          <w:szCs w:val="28"/>
        </w:rPr>
        <w:t>.</w:t>
      </w:r>
      <w:r w:rsidR="00C01CAA" w:rsidRPr="005D0A37">
        <w:rPr>
          <w:rFonts w:ascii="Times New Roman" w:hAnsi="Times New Roman" w:cs="Times New Roman"/>
          <w:sz w:val="28"/>
          <w:szCs w:val="28"/>
        </w:rPr>
        <w:t xml:space="preserve"> </w:t>
      </w:r>
      <w:r w:rsidR="00E576AB" w:rsidRPr="005D0A37">
        <w:rPr>
          <w:rFonts w:ascii="Times New Roman" w:hAnsi="Times New Roman" w:cs="Times New Roman"/>
          <w:sz w:val="28"/>
          <w:szCs w:val="28"/>
        </w:rPr>
        <w:t>С</w:t>
      </w:r>
      <w:r w:rsidRPr="005D0A37">
        <w:rPr>
          <w:rFonts w:ascii="Times New Roman" w:hAnsi="Times New Roman" w:cs="Times New Roman"/>
          <w:sz w:val="28"/>
          <w:szCs w:val="28"/>
        </w:rPr>
        <w:t>.33</w:t>
      </w:r>
    </w:p>
    <w:tbl>
      <w:tblPr>
        <w:tblW w:w="37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131"/>
      </w:tblGrid>
      <w:tr w:rsidR="00E33B43" w:rsidRPr="005D0A37" w:rsidTr="003C44D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B43" w:rsidRPr="005D0A37" w:rsidRDefault="00E33B43" w:rsidP="00E33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3B43" w:rsidRPr="005D0A37" w:rsidRDefault="00E33B43" w:rsidP="00E33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3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7A3E3B" w:rsidRPr="005D0A37" w:rsidRDefault="007A3E3B" w:rsidP="009353BD">
      <w:pPr>
        <w:shd w:val="clear" w:color="auto" w:fill="FFFFFF"/>
        <w:spacing w:after="300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3E3B" w:rsidRPr="005D0A37" w:rsidRDefault="007A3E3B" w:rsidP="009353BD">
      <w:pPr>
        <w:shd w:val="clear" w:color="auto" w:fill="FFFFFF"/>
        <w:spacing w:after="300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3E3B" w:rsidRPr="005D0A37" w:rsidRDefault="007A3E3B" w:rsidP="009353BD">
      <w:pPr>
        <w:shd w:val="clear" w:color="auto" w:fill="FFFFFF"/>
        <w:spacing w:after="300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3E3B" w:rsidRPr="005D0A37" w:rsidRDefault="007A3E3B" w:rsidP="009353BD">
      <w:pPr>
        <w:shd w:val="clear" w:color="auto" w:fill="FFFFFF"/>
        <w:spacing w:after="300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3E3B" w:rsidRPr="005D0A37" w:rsidRDefault="007A3E3B" w:rsidP="009353BD">
      <w:pPr>
        <w:shd w:val="clear" w:color="auto" w:fill="FFFFFF"/>
        <w:spacing w:after="300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3BD" w:rsidRPr="005D0A37" w:rsidRDefault="009353BD" w:rsidP="009353BD">
      <w:pPr>
        <w:shd w:val="clear" w:color="auto" w:fill="FFFFFF"/>
        <w:spacing w:after="300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353BD" w:rsidRPr="005D0A37" w:rsidSect="005D0A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526"/>
    <w:multiLevelType w:val="multilevel"/>
    <w:tmpl w:val="7540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D33A8"/>
    <w:multiLevelType w:val="multilevel"/>
    <w:tmpl w:val="CB5A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40C"/>
    <w:multiLevelType w:val="multilevel"/>
    <w:tmpl w:val="7A9C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0771C"/>
    <w:multiLevelType w:val="multilevel"/>
    <w:tmpl w:val="59AE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C790B"/>
    <w:multiLevelType w:val="multilevel"/>
    <w:tmpl w:val="CC66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39"/>
    <w:rsid w:val="000067B7"/>
    <w:rsid w:val="00016677"/>
    <w:rsid w:val="00032C2C"/>
    <w:rsid w:val="00061B3F"/>
    <w:rsid w:val="0006699C"/>
    <w:rsid w:val="00066EBA"/>
    <w:rsid w:val="00087B8F"/>
    <w:rsid w:val="00087B93"/>
    <w:rsid w:val="0009219B"/>
    <w:rsid w:val="0009612F"/>
    <w:rsid w:val="000A1990"/>
    <w:rsid w:val="000D156E"/>
    <w:rsid w:val="000D1616"/>
    <w:rsid w:val="000D170C"/>
    <w:rsid w:val="00101FB7"/>
    <w:rsid w:val="00103DF9"/>
    <w:rsid w:val="00153F79"/>
    <w:rsid w:val="00165425"/>
    <w:rsid w:val="00172676"/>
    <w:rsid w:val="00186377"/>
    <w:rsid w:val="001A008D"/>
    <w:rsid w:val="001E176B"/>
    <w:rsid w:val="001E6215"/>
    <w:rsid w:val="00225F3D"/>
    <w:rsid w:val="002260CB"/>
    <w:rsid w:val="002421BC"/>
    <w:rsid w:val="00242DC7"/>
    <w:rsid w:val="002A7025"/>
    <w:rsid w:val="002C0F78"/>
    <w:rsid w:val="002C464A"/>
    <w:rsid w:val="00313F78"/>
    <w:rsid w:val="003253D3"/>
    <w:rsid w:val="00356A13"/>
    <w:rsid w:val="003B1B7D"/>
    <w:rsid w:val="003B2D76"/>
    <w:rsid w:val="003C077D"/>
    <w:rsid w:val="003C44D5"/>
    <w:rsid w:val="003F3215"/>
    <w:rsid w:val="00405801"/>
    <w:rsid w:val="0042016F"/>
    <w:rsid w:val="0047403F"/>
    <w:rsid w:val="00484DBF"/>
    <w:rsid w:val="004A2B6C"/>
    <w:rsid w:val="004A36DF"/>
    <w:rsid w:val="004B2556"/>
    <w:rsid w:val="004E2C42"/>
    <w:rsid w:val="00507975"/>
    <w:rsid w:val="00515AE7"/>
    <w:rsid w:val="00517DF1"/>
    <w:rsid w:val="00527D54"/>
    <w:rsid w:val="005350D9"/>
    <w:rsid w:val="00582388"/>
    <w:rsid w:val="00593EF4"/>
    <w:rsid w:val="005B3879"/>
    <w:rsid w:val="005B662B"/>
    <w:rsid w:val="005D0A37"/>
    <w:rsid w:val="005F3DDC"/>
    <w:rsid w:val="006168AD"/>
    <w:rsid w:val="00660675"/>
    <w:rsid w:val="00667CC9"/>
    <w:rsid w:val="00690B06"/>
    <w:rsid w:val="006B01E1"/>
    <w:rsid w:val="006B2F46"/>
    <w:rsid w:val="006C4930"/>
    <w:rsid w:val="00702716"/>
    <w:rsid w:val="00781E41"/>
    <w:rsid w:val="007A3E3B"/>
    <w:rsid w:val="007A4978"/>
    <w:rsid w:val="008038FE"/>
    <w:rsid w:val="00831530"/>
    <w:rsid w:val="008B1A8D"/>
    <w:rsid w:val="008D4900"/>
    <w:rsid w:val="008F41FE"/>
    <w:rsid w:val="009010C7"/>
    <w:rsid w:val="00907FFE"/>
    <w:rsid w:val="00914D29"/>
    <w:rsid w:val="009353BD"/>
    <w:rsid w:val="009912A1"/>
    <w:rsid w:val="00995022"/>
    <w:rsid w:val="009D0D00"/>
    <w:rsid w:val="009D6A7C"/>
    <w:rsid w:val="009D78FB"/>
    <w:rsid w:val="00A03CFC"/>
    <w:rsid w:val="00A456DF"/>
    <w:rsid w:val="00A55EFF"/>
    <w:rsid w:val="00A8197D"/>
    <w:rsid w:val="00B025A5"/>
    <w:rsid w:val="00B1093E"/>
    <w:rsid w:val="00B24061"/>
    <w:rsid w:val="00B267B2"/>
    <w:rsid w:val="00B54FA5"/>
    <w:rsid w:val="00B737CE"/>
    <w:rsid w:val="00B87240"/>
    <w:rsid w:val="00BB02E8"/>
    <w:rsid w:val="00BB039A"/>
    <w:rsid w:val="00BD6B08"/>
    <w:rsid w:val="00C01CAA"/>
    <w:rsid w:val="00C5218F"/>
    <w:rsid w:val="00CA3C94"/>
    <w:rsid w:val="00CC459A"/>
    <w:rsid w:val="00CC63A7"/>
    <w:rsid w:val="00CD17BD"/>
    <w:rsid w:val="00CD7CFA"/>
    <w:rsid w:val="00CE3739"/>
    <w:rsid w:val="00CE5951"/>
    <w:rsid w:val="00D11422"/>
    <w:rsid w:val="00D72DD2"/>
    <w:rsid w:val="00D75CFC"/>
    <w:rsid w:val="00D858D7"/>
    <w:rsid w:val="00D87FB6"/>
    <w:rsid w:val="00D930C8"/>
    <w:rsid w:val="00DB3F33"/>
    <w:rsid w:val="00DB6661"/>
    <w:rsid w:val="00DB6C32"/>
    <w:rsid w:val="00DB7CB8"/>
    <w:rsid w:val="00DD015B"/>
    <w:rsid w:val="00DD16A9"/>
    <w:rsid w:val="00DF4120"/>
    <w:rsid w:val="00E250E6"/>
    <w:rsid w:val="00E30B6E"/>
    <w:rsid w:val="00E33B43"/>
    <w:rsid w:val="00E37509"/>
    <w:rsid w:val="00E45B21"/>
    <w:rsid w:val="00E576AB"/>
    <w:rsid w:val="00E63C82"/>
    <w:rsid w:val="00E857BA"/>
    <w:rsid w:val="00EE7650"/>
    <w:rsid w:val="00F02061"/>
    <w:rsid w:val="00F058CF"/>
    <w:rsid w:val="00F06505"/>
    <w:rsid w:val="00F15351"/>
    <w:rsid w:val="00F231E0"/>
    <w:rsid w:val="00F5120C"/>
    <w:rsid w:val="00F84AAB"/>
    <w:rsid w:val="00FA7104"/>
    <w:rsid w:val="00FB28A8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89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979">
              <w:marLeft w:val="840"/>
              <w:marRight w:val="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337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67257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40417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75533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53962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809806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30518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07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7494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087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1170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41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75779">
                                              <w:marLeft w:val="0"/>
                                              <w:marRight w:val="7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9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05259">
                                              <w:marLeft w:val="0"/>
                                              <w:marRight w:val="7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268350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15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34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59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77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87103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02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97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1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24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92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62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7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23848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46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97346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8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67619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9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8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09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58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05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58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85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6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424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445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54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639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97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94464">
                                  <w:marLeft w:val="0"/>
                                  <w:marRight w:val="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77814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4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48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401F-70C4-4077-AE41-BDE70499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216каб</dc:creator>
  <cp:lastModifiedBy>User4</cp:lastModifiedBy>
  <cp:revision>2</cp:revision>
  <cp:lastPrinted>2022-02-16T11:46:00Z</cp:lastPrinted>
  <dcterms:created xsi:type="dcterms:W3CDTF">2022-03-03T07:02:00Z</dcterms:created>
  <dcterms:modified xsi:type="dcterms:W3CDTF">2022-03-03T07:02:00Z</dcterms:modified>
</cp:coreProperties>
</file>